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0" w:rsidRPr="00D20B1D" w:rsidRDefault="00F26AC0" w:rsidP="00F26AC0">
      <w:pPr>
        <w:shd w:val="clear" w:color="auto" w:fill="C6D9F1" w:themeFill="text2" w:themeFillTint="33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fr-FR"/>
        </w:rPr>
      </w:pPr>
      <w:r w:rsidRPr="00D20B1D">
        <w:rPr>
          <w:rFonts w:ascii="Arial" w:eastAsia="Times New Roman" w:hAnsi="Arial" w:cs="Arial"/>
          <w:b/>
          <w:sz w:val="32"/>
          <w:szCs w:val="24"/>
          <w:lang w:eastAsia="fr-FR"/>
        </w:rPr>
        <w:t>LES BESOINS DE  L’ELEVE</w:t>
      </w:r>
    </w:p>
    <w:p w:rsidR="00F26AC0" w:rsidRPr="00D20B1D" w:rsidRDefault="00F26AC0" w:rsidP="00F26AC0">
      <w:pPr>
        <w:shd w:val="clear" w:color="auto" w:fill="C6D9F1" w:themeFill="text2" w:themeFillTint="33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fr-FR"/>
        </w:rPr>
      </w:pPr>
    </w:p>
    <w:p w:rsidR="00F26AC0" w:rsidRPr="00D20B1D" w:rsidRDefault="00F26AC0" w:rsidP="00F26AC0">
      <w:pPr>
        <w:rPr>
          <w:rFonts w:ascii="Arial" w:eastAsia="Times New Roman" w:hAnsi="Arial" w:cs="Arial"/>
          <w:sz w:val="28"/>
          <w:szCs w:val="24"/>
          <w:lang w:eastAsia="fr-FR"/>
        </w:rPr>
      </w:pPr>
    </w:p>
    <w:p w:rsidR="00405882" w:rsidRPr="00D20B1D" w:rsidRDefault="00F26AC0" w:rsidP="00F26AC0">
      <w:pPr>
        <w:rPr>
          <w:rFonts w:ascii="Arial" w:eastAsia="Times New Roman" w:hAnsi="Arial" w:cs="Arial"/>
          <w:sz w:val="28"/>
          <w:szCs w:val="24"/>
          <w:lang w:eastAsia="fr-FR"/>
        </w:rPr>
      </w:pPr>
      <w:r w:rsidRPr="00D20B1D">
        <w:rPr>
          <w:rFonts w:ascii="Arial" w:eastAsia="Times New Roman" w:hAnsi="Arial" w:cs="Arial"/>
          <w:sz w:val="28"/>
          <w:szCs w:val="24"/>
          <w:lang w:eastAsia="fr-FR"/>
        </w:rPr>
        <w:t>Nature du trouble /handicap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F26AC0" w:rsidRPr="00D20B1D" w:rsidTr="00F26AC0">
        <w:tc>
          <w:tcPr>
            <w:tcW w:w="3536" w:type="dxa"/>
            <w:shd w:val="clear" w:color="auto" w:fill="F2F2F2" w:themeFill="background1" w:themeFillShade="F2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DIFFICILTES COGNITIVES REPEREES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RETENTISSEMENTS SUR LES APPRENTISSAGES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AMENAGEMENTS</w:t>
            </w: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ADAPTATIONS</w:t>
            </w: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ACTIONS PEDAGOGIQUES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EVOLUTION</w:t>
            </w: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REMARQUE</w:t>
            </w:r>
          </w:p>
        </w:tc>
      </w:tr>
      <w:tr w:rsidR="00F26AC0" w:rsidRPr="00D20B1D" w:rsidTr="00F26AC0">
        <w:tc>
          <w:tcPr>
            <w:tcW w:w="3536" w:type="dxa"/>
          </w:tcPr>
          <w:p w:rsidR="00F26AC0" w:rsidRPr="00D20B1D" w:rsidRDefault="00F26AC0" w:rsidP="00F26AC0">
            <w:pPr>
              <w:jc w:val="right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jc w:val="right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jc w:val="right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</w:tr>
      <w:tr w:rsidR="00F26AC0" w:rsidRPr="00D20B1D" w:rsidTr="00F26AC0"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</w:tr>
      <w:tr w:rsidR="00F26AC0" w:rsidRPr="00D20B1D" w:rsidTr="00F26AC0"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</w:tr>
      <w:tr w:rsidR="00F26AC0" w:rsidRPr="00D20B1D" w:rsidTr="00F26AC0"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</w:tr>
      <w:tr w:rsidR="00F26AC0" w:rsidRPr="00D20B1D" w:rsidTr="00F26AC0"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3536" w:type="dxa"/>
          </w:tcPr>
          <w:p w:rsidR="00F26AC0" w:rsidRPr="00D20B1D" w:rsidRDefault="00F26AC0" w:rsidP="00F26AC0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</w:tr>
    </w:tbl>
    <w:p w:rsidR="00F26AC0" w:rsidRPr="00D20B1D" w:rsidRDefault="00F26AC0" w:rsidP="00F26AC0">
      <w:pPr>
        <w:rPr>
          <w:rFonts w:ascii="Arial" w:eastAsia="Times New Roman" w:hAnsi="Arial" w:cs="Arial"/>
          <w:sz w:val="28"/>
          <w:szCs w:val="24"/>
          <w:lang w:eastAsia="fr-FR"/>
        </w:rPr>
      </w:pPr>
    </w:p>
    <w:p w:rsidR="00F26AC0" w:rsidRPr="00D20B1D" w:rsidRDefault="00F26AC0" w:rsidP="00F26AC0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4"/>
        <w:gridCol w:w="1557"/>
        <w:gridCol w:w="1274"/>
        <w:gridCol w:w="1274"/>
        <w:gridCol w:w="1415"/>
      </w:tblGrid>
      <w:tr w:rsidR="00F26AC0" w:rsidRPr="00D20B1D" w:rsidTr="002E24D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26AC0" w:rsidRPr="002E24D2" w:rsidRDefault="00F26AC0" w:rsidP="0058144D">
            <w:pPr>
              <w:shd w:val="clear" w:color="auto" w:fill="CCFFFF"/>
              <w:spacing w:before="100" w:beforeAutospacing="1" w:after="0" w:line="240" w:lineRule="auto"/>
              <w:rPr>
                <w:rFonts w:ascii="Arial" w:eastAsia="Times New Roman" w:hAnsi="Arial" w:cs="Arial"/>
                <w:sz w:val="32"/>
                <w:szCs w:val="24"/>
                <w:lang w:eastAsia="fr-FR"/>
              </w:rPr>
            </w:pPr>
            <w:r w:rsidRPr="002E24D2">
              <w:rPr>
                <w:rFonts w:ascii="Arial" w:eastAsia="Times New Roman" w:hAnsi="Arial" w:cs="Arial"/>
                <w:sz w:val="32"/>
                <w:szCs w:val="26"/>
                <w:lang w:eastAsia="fr-FR"/>
              </w:rPr>
              <w:lastRenderedPageBreak/>
              <w:t>Besoins éducatifs particuliers : analyse des difficultés rencontrées par l'élève</w:t>
            </w:r>
          </w:p>
          <w:p w:rsidR="00F26AC0" w:rsidRPr="002E24D2" w:rsidRDefault="00F26AC0" w:rsidP="0058144D">
            <w:pPr>
              <w:shd w:val="clear" w:color="auto" w:fill="CCFFFF"/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6°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5°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4°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3°</w:t>
            </w:r>
          </w:p>
        </w:tc>
      </w:tr>
      <w:tr w:rsidR="00F26AC0" w:rsidRPr="00D20B1D" w:rsidTr="0058144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1-Les difficultés d’ordre </w:t>
            </w:r>
            <w:proofErr w:type="spellStart"/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psycho-affectif</w:t>
            </w:r>
            <w:proofErr w:type="spellEnd"/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a-Besoin de sécurité et d’assurance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b-Besoin d’affirmation et de confiance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c-Besoin de grandir et d’indépendance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2-Les difficultés d’ordre psycho-sociales</w:t>
            </w: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Difficulté de rapport à l’autre (communication et socialisation)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Difficulté dans le rapport la Loi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3-Les difficultés d’ordre cognitif</w:t>
            </w: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Difficulté de réflexion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difficultés de mémorisation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Difficultés de concentration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Difficultés de planification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26AC0" w:rsidRPr="00D20B1D" w:rsidTr="00F26AC0">
        <w:trPr>
          <w:tblCellSpacing w:w="0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Difficultés de compréhension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F26AC0" w:rsidRDefault="00F26AC0" w:rsidP="00F26AC0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D20B1D">
        <w:rPr>
          <w:rFonts w:ascii="Arial" w:eastAsia="Times New Roman" w:hAnsi="Arial" w:cs="Arial"/>
          <w:szCs w:val="24"/>
          <w:lang w:eastAsia="fr-FR"/>
        </w:rPr>
        <w:t>3 Grande difficulté même avec aide /  2 En difficulté avec aide  / 1 En difficulté</w:t>
      </w:r>
    </w:p>
    <w:p w:rsidR="00D20B1D" w:rsidRPr="00D20B1D" w:rsidRDefault="00D20B1D" w:rsidP="00F26AC0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F26AC0" w:rsidRPr="00D20B1D" w:rsidRDefault="00F26AC0" w:rsidP="00F26AC0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54"/>
      </w:tblGrid>
      <w:tr w:rsidR="00F26AC0" w:rsidRPr="00D20B1D" w:rsidTr="0058144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AC0" w:rsidRPr="00D20B1D" w:rsidRDefault="00F26AC0" w:rsidP="0058144D">
            <w:pPr>
              <w:shd w:val="clear" w:color="auto" w:fill="E6E6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lastRenderedPageBreak/>
              <w:t xml:space="preserve">RESULTATS EVALUATIONS </w:t>
            </w:r>
            <w:proofErr w:type="gramStart"/>
            <w:r w:rsidRPr="00D20B1D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DIAGNOSTIQUES</w:t>
            </w:r>
            <w:proofErr w:type="gramEnd"/>
          </w:p>
          <w:p w:rsidR="00F26AC0" w:rsidRPr="00D20B1D" w:rsidRDefault="00F26AC0" w:rsidP="0058144D">
            <w:pPr>
              <w:shd w:val="clear" w:color="auto" w:fill="E6E6FF"/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F26AC0" w:rsidRPr="00D20B1D" w:rsidRDefault="00F26AC0" w:rsidP="00F26AC0">
      <w:pPr>
        <w:spacing w:before="100" w:beforeAutospacing="1"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D20B1D">
        <w:rPr>
          <w:rFonts w:ascii="Arial" w:eastAsia="Times New Roman" w:hAnsi="Arial" w:cs="Arial"/>
          <w:b/>
          <w:szCs w:val="24"/>
          <w:u w:val="single"/>
          <w:lang w:eastAsia="fr-FR"/>
        </w:rPr>
        <w:t xml:space="preserve">FICHES PALIER A JOINDRE </w:t>
      </w:r>
    </w:p>
    <w:p w:rsidR="00F26AC0" w:rsidRPr="00D20B1D" w:rsidRDefault="00F26AC0" w:rsidP="00F26AC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tbl>
      <w:tblPr>
        <w:tblW w:w="5000" w:type="pct"/>
        <w:tblCellSpacing w:w="0" w:type="dxa"/>
        <w:tblInd w:w="-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"/>
        <w:gridCol w:w="2083"/>
        <w:gridCol w:w="1741"/>
        <w:gridCol w:w="4572"/>
        <w:gridCol w:w="1735"/>
        <w:gridCol w:w="1962"/>
        <w:gridCol w:w="2016"/>
      </w:tblGrid>
      <w:tr w:rsidR="00F26AC0" w:rsidRPr="00D20B1D" w:rsidTr="002E24D2">
        <w:trPr>
          <w:gridBefore w:val="1"/>
          <w:wBefore w:w="16" w:type="pct"/>
          <w:tblCellSpacing w:w="0" w:type="dxa"/>
        </w:trPr>
        <w:tc>
          <w:tcPr>
            <w:tcW w:w="498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D20B1D">
              <w:rPr>
                <w:rFonts w:ascii="Arial" w:hAnsi="Arial" w:cs="Arial"/>
                <w:b/>
                <w:bCs/>
                <w:sz w:val="28"/>
              </w:rPr>
              <w:t>EVALUATION FRANÇAIS Palier 1</w:t>
            </w:r>
          </w:p>
        </w:tc>
      </w:tr>
      <w:tr w:rsidR="00F26AC0" w:rsidRPr="00D20B1D" w:rsidTr="002E24D2">
        <w:trPr>
          <w:gridBefore w:val="1"/>
          <w:wBefore w:w="16" w:type="pct"/>
          <w:tblCellSpacing w:w="0" w:type="dxa"/>
        </w:trPr>
        <w:tc>
          <w:tcPr>
            <w:tcW w:w="73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DOMAINE</w:t>
            </w:r>
          </w:p>
        </w:tc>
        <w:tc>
          <w:tcPr>
            <w:tcW w:w="6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4"/>
              </w:rPr>
            </w:pPr>
            <w:r w:rsidRPr="00D20B1D">
              <w:rPr>
                <w:rFonts w:ascii="Arial" w:hAnsi="Arial" w:cs="Arial"/>
                <w:b/>
                <w:bCs/>
                <w:sz w:val="14"/>
              </w:rPr>
              <w:t>PALIER 1</w:t>
            </w:r>
          </w:p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2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EVALUATION</w:t>
            </w:r>
          </w:p>
        </w:tc>
      </w:tr>
      <w:tr w:rsidR="00F26AC0" w:rsidRPr="00D20B1D" w:rsidTr="002E24D2">
        <w:trPr>
          <w:gridBefore w:val="1"/>
          <w:wBefore w:w="16" w:type="pct"/>
          <w:tblCellSpacing w:w="0" w:type="dxa"/>
        </w:trPr>
        <w:tc>
          <w:tcPr>
            <w:tcW w:w="73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En autonomie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6C1922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Avec aide</w:t>
            </w:r>
            <w:r w:rsidR="006C192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Type d’aide</w:t>
            </w:r>
            <w:r w:rsidR="006C1922">
              <w:rPr>
                <w:rFonts w:ascii="Arial" w:hAnsi="Arial" w:cs="Arial"/>
                <w:b/>
                <w:bCs/>
                <w:sz w:val="18"/>
              </w:rPr>
              <w:t xml:space="preserve"> (matérielle, humaine, autres …)</w:t>
            </w: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Ecrire en respectant les correspondances entre lettres et sons et les règles relatives à la valeur des lettres.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color w:val="000000"/>
                <w:sz w:val="18"/>
              </w:rPr>
              <w:t>Repérer le verbe d'une phrase et son sujet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color w:val="000000"/>
                <w:sz w:val="18"/>
              </w:rPr>
              <w:t>Copier un texte court sans erreur dans une écriture cursive lisible et avec une présentation soignée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color w:val="000000"/>
                <w:sz w:val="18"/>
              </w:rPr>
              <w:t>Identifier la phrase, le verbe, le nom, l'article, l'adjectif qualificatif, le pronom personnel (sujet)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color w:val="000000"/>
                <w:sz w:val="18"/>
              </w:rPr>
              <w:t>Distinguer le présent du futur et du passé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26AC0" w:rsidRPr="00D20B1D" w:rsidTr="0058144D">
        <w:trPr>
          <w:gridBefore w:val="1"/>
          <w:wBefore w:w="16" w:type="pct"/>
          <w:tblCellSpacing w:w="0" w:type="dxa"/>
        </w:trPr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ECRIRE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Ecrire de manière autonome un texte de cinq à 10 lignes.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F26AC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9"/>
        </w:trPr>
        <w:tc>
          <w:tcPr>
            <w:tcW w:w="7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6"/>
              </w:rPr>
            </w:pPr>
            <w:r w:rsidRPr="00D20B1D">
              <w:rPr>
                <w:rFonts w:ascii="Arial" w:hAnsi="Arial" w:cs="Arial"/>
                <w:b/>
                <w:bCs/>
                <w:sz w:val="16"/>
              </w:rPr>
              <w:lastRenderedPageBreak/>
              <w:t>LIRE : COMPREHENSION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Compétence : lire des mots connus et déchiffrer des mots inconnus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F26AC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9"/>
        </w:trPr>
        <w:tc>
          <w:tcPr>
            <w:tcW w:w="7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6"/>
              </w:rPr>
            </w:pPr>
            <w:r w:rsidRPr="00D20B1D">
              <w:rPr>
                <w:rFonts w:ascii="Arial" w:hAnsi="Arial" w:cs="Arial"/>
                <w:b/>
                <w:bCs/>
                <w:sz w:val="16"/>
              </w:rPr>
              <w:t>LIRE : COMPREHENSION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Compétence : Lire seul et comprendre un énoncé, une consigne simple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F26AC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9"/>
        </w:trPr>
        <w:tc>
          <w:tcPr>
            <w:tcW w:w="7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6"/>
              </w:rPr>
            </w:pPr>
            <w:r w:rsidRPr="00D20B1D">
              <w:rPr>
                <w:rFonts w:ascii="Arial" w:hAnsi="Arial" w:cs="Arial"/>
                <w:b/>
                <w:bCs/>
                <w:sz w:val="16"/>
              </w:rPr>
              <w:t>LIRE : COMPREHENSION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Compétence : Lire seul, à haute voix, un texte comprenant des mots connus et inconnus et comprendre le sens général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F26AC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9"/>
        </w:trPr>
        <w:tc>
          <w:tcPr>
            <w:tcW w:w="7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6"/>
              </w:rPr>
            </w:pPr>
            <w:r w:rsidRPr="00D20B1D">
              <w:rPr>
                <w:rFonts w:ascii="Arial" w:hAnsi="Arial" w:cs="Arial"/>
                <w:b/>
                <w:bCs/>
                <w:sz w:val="16"/>
              </w:rPr>
              <w:t>LIRE : COMPREHENSION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1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 xml:space="preserve">Compétence : Dégager le thème d’un paragraphe d’un texte court </w:t>
            </w:r>
            <w:r w:rsidRPr="00D20B1D">
              <w:rPr>
                <w:rFonts w:ascii="Arial" w:hAnsi="Arial" w:cs="Arial"/>
                <w:bCs/>
                <w:sz w:val="16"/>
                <w:szCs w:val="20"/>
              </w:rPr>
              <w:t>(texte et questions lus par l’enseignant)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AC0" w:rsidRPr="00D20B1D" w:rsidRDefault="00F26AC0" w:rsidP="0058144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F26AC0" w:rsidRPr="00D20B1D" w:rsidRDefault="00F26AC0" w:rsidP="00F26A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8"/>
        </w:rPr>
      </w:pPr>
    </w:p>
    <w:tbl>
      <w:tblPr>
        <w:tblpPr w:leftFromText="141" w:rightFromText="141" w:vertAnchor="text" w:horzAnchor="margin" w:tblpY="131"/>
        <w:tblW w:w="498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6"/>
        <w:gridCol w:w="1676"/>
        <w:gridCol w:w="4292"/>
        <w:gridCol w:w="1939"/>
        <w:gridCol w:w="1315"/>
        <w:gridCol w:w="2161"/>
      </w:tblGrid>
      <w:tr w:rsidR="00F26AC0" w:rsidRPr="00D20B1D" w:rsidTr="002E24D2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D20B1D">
              <w:rPr>
                <w:rFonts w:ascii="Arial" w:hAnsi="Arial" w:cs="Arial"/>
                <w:b/>
                <w:bCs/>
                <w:sz w:val="28"/>
              </w:rPr>
              <w:t>EVALUATION FRANÇAIS Palier 2</w:t>
            </w:r>
          </w:p>
        </w:tc>
      </w:tr>
      <w:tr w:rsidR="00F26AC0" w:rsidRPr="00D20B1D" w:rsidTr="002E24D2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Domaine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Items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En autonomie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Avec aide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F26AC0" w:rsidRPr="00D20B1D" w:rsidRDefault="006C1922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Type d’aide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(matérielle, humaine, autres …)</w:t>
            </w: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ECRIRE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color w:val="000000"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color w:val="000000"/>
                <w:sz w:val="18"/>
              </w:rPr>
              <w:t>Maîtriser l'orthographe lexicale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ECRIRE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Rédiger un texte d'une quinzaine de lignes.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ECRIRE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Copier un texte qu'on ne peut pas avoir en permanence sous les yeux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LIRE COMPREHENSION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Lire avec aisance un texte à haute voix et comprendre le sens général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LIRE COMPREHENSION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Dégager le thème d’un paragraphe, d’un texte court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lastRenderedPageBreak/>
              <w:t>LIRE COMPREHENSION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Cs/>
                <w:sz w:val="18"/>
              </w:rPr>
            </w:pPr>
            <w:r w:rsidRPr="00D20B1D">
              <w:rPr>
                <w:rFonts w:ascii="Arial" w:hAnsi="Arial" w:cs="Arial"/>
                <w:bCs/>
                <w:sz w:val="18"/>
              </w:rPr>
              <w:t>Dégager le thème d’un paragraphe, d’un texte court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ETUDE de la LANGUE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pStyle w:val="NormalWeb"/>
              <w:spacing w:after="198"/>
              <w:rPr>
                <w:rFonts w:ascii="Arial" w:hAnsi="Arial" w:cs="Arial"/>
                <w:sz w:val="20"/>
              </w:rPr>
            </w:pPr>
            <w:r w:rsidRPr="00D20B1D">
              <w:rPr>
                <w:rFonts w:ascii="Arial" w:hAnsi="Arial" w:cs="Arial"/>
                <w:bCs/>
                <w:sz w:val="20"/>
              </w:rPr>
              <w:t>Conjuguer les verbes, utiliser les temps à bon escient.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26AC0" w:rsidRPr="00D20B1D" w:rsidTr="0058144D">
        <w:trPr>
          <w:tblCellSpacing w:w="0" w:type="dxa"/>
        </w:trPr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ETUDE de la LANGUE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Palier 2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pStyle w:val="NormalWeb"/>
              <w:rPr>
                <w:rFonts w:ascii="Arial" w:hAnsi="Arial" w:cs="Arial"/>
                <w:sz w:val="20"/>
              </w:rPr>
            </w:pPr>
            <w:r w:rsidRPr="00D20B1D">
              <w:rPr>
                <w:rFonts w:ascii="Arial" w:hAnsi="Arial" w:cs="Arial"/>
                <w:bCs/>
                <w:sz w:val="20"/>
              </w:rPr>
              <w:t>Maîtriser l'orthographe grammaticale.</w:t>
            </w:r>
          </w:p>
          <w:p w:rsidR="00F26AC0" w:rsidRPr="00D20B1D" w:rsidRDefault="00F26AC0" w:rsidP="0058144D">
            <w:pPr>
              <w:pStyle w:val="NormalWeb"/>
              <w:spacing w:after="19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26AC0" w:rsidRPr="00D20B1D" w:rsidRDefault="00F26AC0" w:rsidP="0058144D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924"/>
        <w:tblW w:w="14147" w:type="dxa"/>
        <w:tblLayout w:type="fixed"/>
        <w:tblLook w:val="0000"/>
      </w:tblPr>
      <w:tblGrid>
        <w:gridCol w:w="1616"/>
        <w:gridCol w:w="624"/>
        <w:gridCol w:w="6373"/>
        <w:gridCol w:w="1701"/>
        <w:gridCol w:w="1560"/>
        <w:gridCol w:w="2273"/>
      </w:tblGrid>
      <w:tr w:rsidR="00F26AC0" w:rsidRPr="00D20B1D" w:rsidTr="002E24D2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F26AC0" w:rsidP="00D20B1D">
            <w:pPr>
              <w:autoSpaceDE w:val="0"/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32"/>
              </w:rPr>
            </w:pPr>
          </w:p>
        </w:tc>
        <w:tc>
          <w:tcPr>
            <w:tcW w:w="1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F26AC0" w:rsidP="002E24D2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  <w:b/>
                <w:bCs/>
                <w:kern w:val="1"/>
                <w:sz w:val="24"/>
                <w:szCs w:val="32"/>
              </w:rPr>
            </w:pPr>
            <w:r w:rsidRPr="00D20B1D">
              <w:rPr>
                <w:rFonts w:ascii="Arial" w:eastAsia="Arial" w:hAnsi="Arial" w:cs="Arial"/>
                <w:b/>
                <w:bCs/>
                <w:kern w:val="1"/>
                <w:sz w:val="24"/>
                <w:szCs w:val="32"/>
              </w:rPr>
              <w:t>MATH Palier 1</w:t>
            </w:r>
          </w:p>
          <w:p w:rsidR="00F26AC0" w:rsidRPr="00D20B1D" w:rsidRDefault="00F26AC0" w:rsidP="00D20B1D">
            <w:pPr>
              <w:autoSpaceDE w:val="0"/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kern w:val="1"/>
                <w:sz w:val="24"/>
                <w:szCs w:val="32"/>
              </w:rPr>
            </w:pPr>
          </w:p>
        </w:tc>
      </w:tr>
      <w:tr w:rsidR="00F26AC0" w:rsidRPr="00D20B1D" w:rsidTr="002E24D2">
        <w:trPr>
          <w:trHeight w:val="392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F26AC0" w:rsidP="00D20B1D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Compétence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6C1922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En autonomie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6C1922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Avec aide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26AC0" w:rsidRPr="00D20B1D" w:rsidRDefault="006C1922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Type d’aide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(matérielle, humaine, autres …)</w:t>
            </w: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</w:pPr>
            <w:r w:rsidRPr="00D20B1D"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  <w:t>Gestion des données</w:t>
            </w:r>
          </w:p>
          <w:p w:rsidR="00F26AC0" w:rsidRPr="00D20B1D" w:rsidRDefault="00F26AC0" w:rsidP="00D20B1D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1"/>
                <w:sz w:val="20"/>
                <w:szCs w:val="24"/>
              </w:rPr>
            </w:pPr>
            <w:r w:rsidRPr="00D20B1D">
              <w:rPr>
                <w:rFonts w:ascii="Arial" w:eastAsia="Arial" w:hAnsi="Arial" w:cs="Arial"/>
                <w:bCs/>
                <w:kern w:val="1"/>
                <w:sz w:val="20"/>
                <w:szCs w:val="24"/>
              </w:rPr>
              <w:t>savoir lire un tableau à double entrée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Ecrire nommer comparer dire des suites de nombres de 10 en 10, de 100 à 100 ….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Utiliser les fonctions de base de la calculatrice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Nombre et calcul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Résoudre des problèmes de dénombrement 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Dénombrer des collections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Calculer mentalement :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les doubles des nombres inférieurs à 10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les moitiés des nombres pairs inférieurs à 20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les doubles et moitiés des nombres d’usage courant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une technique opératoire de la multiplication sans retenue puis avec retenue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Addition, soustraction, multiplication sur les nombres entiers naturels inférieurs à 1000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une technique opératoire de l’addition, la soustraction sans retenue puis avec la retenue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(savoir écrire en chiffres) les nombres entiers naturels inférieurs à 1000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Connaître (savoir écrire en lettres) les nombres entiers naturels inférieurs à 1000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Placer des nombres entiers naturels inférieurs à 1000 sur une droite graduée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Ranger les nombres entiers naturels inférieurs à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 et calcul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Résoudre des problèmes relevant de l’addition, de la soustraction et de la multiplication avec des nombres entiers inférieurs à 1000.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26AC0" w:rsidRPr="00D20B1D" w:rsidTr="00D20B1D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Nombre et calcul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Cs/>
                <w:sz w:val="20"/>
                <w:szCs w:val="24"/>
              </w:rPr>
              <w:t>Calculer en ligne des suites d’opérations de nombres entiers naturels inférieurs à 1000</w:t>
            </w:r>
          </w:p>
          <w:p w:rsidR="00F26AC0" w:rsidRPr="00D20B1D" w:rsidRDefault="00F26AC0" w:rsidP="00D20B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C0" w:rsidRPr="00D20B1D" w:rsidRDefault="00F26AC0" w:rsidP="00D20B1D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F26AC0" w:rsidRPr="00D20B1D" w:rsidRDefault="00F26AC0" w:rsidP="00F26AC0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28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6147"/>
        <w:gridCol w:w="2126"/>
        <w:gridCol w:w="1985"/>
        <w:gridCol w:w="2268"/>
      </w:tblGrid>
      <w:tr w:rsidR="00D20B1D" w:rsidRPr="00D20B1D" w:rsidTr="002E24D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0B1D" w:rsidRPr="00D20B1D" w:rsidRDefault="00D20B1D" w:rsidP="00D20B1D">
            <w:pPr>
              <w:autoSpaceDE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</w:p>
        </w:tc>
        <w:tc>
          <w:tcPr>
            <w:tcW w:w="1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0B1D" w:rsidRPr="00D20B1D" w:rsidRDefault="00D20B1D" w:rsidP="00D20B1D">
            <w:pPr>
              <w:autoSpaceDE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  <w:r w:rsidRPr="00D20B1D">
              <w:rPr>
                <w:rFonts w:ascii="Arial" w:eastAsia="Arial" w:hAnsi="Arial" w:cs="Arial"/>
                <w:b/>
                <w:bCs/>
                <w:kern w:val="2"/>
                <w:sz w:val="28"/>
                <w:szCs w:val="24"/>
              </w:rPr>
              <w:t>MATH Palier 2</w:t>
            </w:r>
          </w:p>
        </w:tc>
      </w:tr>
      <w:tr w:rsidR="00D20B1D" w:rsidRPr="00D20B1D" w:rsidTr="006C1922">
        <w:trPr>
          <w:trHeight w:val="39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0B1D" w:rsidRPr="00D20B1D" w:rsidRDefault="00D20B1D" w:rsidP="00D20B1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Compétences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0B1D" w:rsidRPr="00D20B1D" w:rsidRDefault="006C1922" w:rsidP="006C1922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En autonomie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0B1D" w:rsidRPr="00D20B1D" w:rsidRDefault="006C1922" w:rsidP="00D20B1D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A</w:t>
            </w:r>
            <w:r w:rsidR="00D20B1D" w:rsidRPr="00D20B1D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vec aide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0B1D" w:rsidRPr="00D20B1D" w:rsidRDefault="006C1922" w:rsidP="00D20B1D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20B1D">
              <w:rPr>
                <w:rFonts w:ascii="Arial" w:hAnsi="Arial" w:cs="Arial"/>
                <w:b/>
                <w:bCs/>
                <w:sz w:val="18"/>
              </w:rPr>
              <w:t>Type d’aide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(matérielle, humaine, autres …)</w:t>
            </w: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  <w:r w:rsidRPr="00D20B1D"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  <w:t>Gestion des données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Résoudre un problème mettant en jeu une situation de proportionnalité</w:t>
            </w:r>
          </w:p>
          <w:p w:rsidR="00D20B1D" w:rsidRPr="00D20B1D" w:rsidRDefault="00D20B1D" w:rsidP="00D20B1D">
            <w:pPr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autoSpaceDE w:val="0"/>
              <w:spacing w:line="240" w:lineRule="auto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kern w:val="2"/>
                <w:sz w:val="20"/>
                <w:szCs w:val="24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Ecrire, nommer et comparer</w:t>
            </w:r>
          </w:p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Placer les nombres décimaux sur une droite graduée</w:t>
            </w:r>
          </w:p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Comparer des nombres décimaux</w:t>
            </w:r>
          </w:p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Encadrer un nombre décimal par deux nombres entiers.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</w:tr>
      <w:tr w:rsidR="00D20B1D" w:rsidRPr="00D20B1D" w:rsidTr="006C1922">
        <w:trPr>
          <w:trHeight w:val="160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lastRenderedPageBreak/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Ecrire, nommer et comparer</w:t>
            </w:r>
          </w:p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Connaître  savoir écrire en chiffres les nombres entiers jusqu'au million, milliard.</w:t>
            </w:r>
          </w:p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Les nombres décimaux (jusqu'au centième).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Nombre et calcul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Ecrire, nommer et comparer</w:t>
            </w:r>
          </w:p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Ranger les nombres entiers jusqu'au million.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Ecrire, nommer et comparer</w:t>
            </w:r>
          </w:p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Connaître et utiliser des expressions telles que : double, triple, quart</w:t>
            </w:r>
          </w:p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Nommer les fractions simples en utilisant le vocabulaire.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Estimer l'ordre de grandeur d'un résultat.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Résoudre des problèmes relevant des 4 opérations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D20B1D" w:rsidRPr="00D20B1D" w:rsidTr="006C192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  <w:r w:rsidRPr="00D20B1D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 xml:space="preserve">Nombres et calcul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D20B1D">
              <w:rPr>
                <w:rFonts w:ascii="Arial" w:hAnsi="Arial" w:cs="Arial"/>
                <w:sz w:val="20"/>
                <w:szCs w:val="24"/>
              </w:rPr>
              <w:t>Calculer : utiliser les techniques opératoires sur les nombres entiers et décimaux (pour la division, le diviseur est un nombre entier)</w:t>
            </w:r>
          </w:p>
          <w:p w:rsidR="00D20B1D" w:rsidRPr="00D20B1D" w:rsidRDefault="00D20B1D" w:rsidP="00D2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D" w:rsidRPr="00D20B1D" w:rsidRDefault="00D20B1D" w:rsidP="00D20B1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</w:pPr>
          </w:p>
        </w:tc>
      </w:tr>
    </w:tbl>
    <w:p w:rsidR="00F26AC0" w:rsidRPr="00D20B1D" w:rsidRDefault="00F26AC0" w:rsidP="00F26AC0">
      <w:pPr>
        <w:rPr>
          <w:rFonts w:ascii="Arial" w:hAnsi="Arial" w:cs="Arial"/>
          <w:sz w:val="18"/>
        </w:rPr>
      </w:pPr>
    </w:p>
    <w:p w:rsidR="00F26AC0" w:rsidRPr="00D20B1D" w:rsidRDefault="00F26AC0" w:rsidP="00F26AC0">
      <w:pPr>
        <w:rPr>
          <w:rFonts w:ascii="Arial" w:hAnsi="Arial" w:cs="Arial"/>
          <w:sz w:val="18"/>
        </w:rPr>
      </w:pPr>
    </w:p>
    <w:p w:rsidR="00F26AC0" w:rsidRPr="00D20B1D" w:rsidRDefault="00F26AC0" w:rsidP="00F26AC0">
      <w:pPr>
        <w:rPr>
          <w:rFonts w:ascii="Arial" w:hAnsi="Arial" w:cs="Arial"/>
          <w:sz w:val="18"/>
        </w:rPr>
      </w:pPr>
    </w:p>
    <w:p w:rsidR="00F26AC0" w:rsidRPr="00D20B1D" w:rsidRDefault="00F26AC0" w:rsidP="00F26AC0">
      <w:pPr>
        <w:rPr>
          <w:rFonts w:ascii="Arial" w:hAnsi="Arial" w:cs="Arial"/>
          <w:sz w:val="18"/>
        </w:rPr>
      </w:pPr>
    </w:p>
    <w:p w:rsidR="00F26AC0" w:rsidRPr="00D20B1D" w:rsidRDefault="00F26AC0" w:rsidP="00F26AC0">
      <w:pPr>
        <w:rPr>
          <w:rFonts w:ascii="Arial" w:hAnsi="Arial" w:cs="Arial"/>
          <w:sz w:val="18"/>
        </w:rPr>
      </w:pPr>
    </w:p>
    <w:p w:rsidR="00F26AC0" w:rsidRPr="00D20B1D" w:rsidRDefault="00F26AC0" w:rsidP="00F26AC0">
      <w:pPr>
        <w:rPr>
          <w:rFonts w:ascii="Arial" w:hAnsi="Arial" w:cs="Arial"/>
          <w:sz w:val="20"/>
          <w:szCs w:val="24"/>
        </w:rPr>
      </w:pPr>
    </w:p>
    <w:p w:rsidR="00F26AC0" w:rsidRPr="00D20B1D" w:rsidRDefault="00F26AC0" w:rsidP="00F26AC0">
      <w:pPr>
        <w:rPr>
          <w:rFonts w:ascii="Arial" w:hAnsi="Arial" w:cs="Arial"/>
          <w:sz w:val="20"/>
          <w:szCs w:val="24"/>
        </w:rPr>
      </w:pPr>
    </w:p>
    <w:p w:rsidR="00F26AC0" w:rsidRPr="00D20B1D" w:rsidRDefault="00F26AC0" w:rsidP="00F26AC0">
      <w:pPr>
        <w:rPr>
          <w:rFonts w:ascii="Arial" w:hAnsi="Arial" w:cs="Arial"/>
          <w:sz w:val="20"/>
          <w:szCs w:val="24"/>
        </w:rPr>
      </w:pPr>
    </w:p>
    <w:sectPr w:rsidR="00F26AC0" w:rsidRPr="00D20B1D" w:rsidSect="00F26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AC0"/>
    <w:rsid w:val="001E3F72"/>
    <w:rsid w:val="002E24D2"/>
    <w:rsid w:val="00405882"/>
    <w:rsid w:val="006C1922"/>
    <w:rsid w:val="00847A4B"/>
    <w:rsid w:val="00A00F71"/>
    <w:rsid w:val="00D20B1D"/>
    <w:rsid w:val="00F0045F"/>
    <w:rsid w:val="00F2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6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00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0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IA42</cp:lastModifiedBy>
  <cp:revision>6</cp:revision>
  <dcterms:created xsi:type="dcterms:W3CDTF">2012-09-27T14:57:00Z</dcterms:created>
  <dcterms:modified xsi:type="dcterms:W3CDTF">2012-11-12T08:21:00Z</dcterms:modified>
</cp:coreProperties>
</file>